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1BA" w14:textId="3513BC7F" w:rsidR="00F542C5" w:rsidRDefault="00D51EF7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 xml:space="preserve">В </w:t>
      </w:r>
      <w:r w:rsidR="00A44CC6">
        <w:rPr>
          <w:rFonts w:ascii="Courier New" w:hAnsi="Courier New" w:cs="Courier New"/>
          <w:b/>
          <w:sz w:val="24"/>
          <w:szCs w:val="24"/>
        </w:rPr>
        <w:t>Симоновский районный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BD6465" w:rsidRPr="00D51EF7">
        <w:rPr>
          <w:rFonts w:ascii="Courier New" w:hAnsi="Courier New" w:cs="Courier New"/>
          <w:b/>
          <w:sz w:val="24"/>
          <w:szCs w:val="24"/>
        </w:rPr>
        <w:t>суд</w:t>
      </w:r>
      <w:r w:rsidR="00F542C5">
        <w:rPr>
          <w:rFonts w:ascii="Courier New" w:hAnsi="Courier New" w:cs="Courier New"/>
          <w:b/>
          <w:sz w:val="24"/>
          <w:szCs w:val="24"/>
        </w:rPr>
        <w:t xml:space="preserve"> города Москвы</w:t>
      </w:r>
    </w:p>
    <w:p w14:paraId="70C029A6" w14:textId="27F372CA" w:rsidR="00F542C5" w:rsidRPr="009C2170" w:rsidRDefault="00A44CC6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115280, г. Москва, ул. Восточная, д.2, стр.6</w:t>
      </w:r>
    </w:p>
    <w:p w14:paraId="7098055A" w14:textId="77777777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712F972" w14:textId="5D2D719B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Истец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9C2170">
        <w:rPr>
          <w:rFonts w:ascii="Courier New" w:hAnsi="Courier New" w:cs="Courier New"/>
          <w:b/>
          <w:sz w:val="24"/>
          <w:szCs w:val="24"/>
        </w:rPr>
        <w:t xml:space="preserve">ИП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Рыжиков Николай Михайлович</w:t>
      </w:r>
    </w:p>
    <w:p w14:paraId="0B72E0BF" w14:textId="1EFBE86B" w:rsidR="00F542C5" w:rsidRDefault="00F542C5" w:rsidP="00F542C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Москва, ул. Ак. Сахарова, д. 17, корп. 125, кв. 25</w:t>
      </w:r>
    </w:p>
    <w:p w14:paraId="4DF8362D" w14:textId="63B19665" w:rsidR="00BD6465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Представитель</w:t>
      </w:r>
      <w:r w:rsidR="00F542C5">
        <w:rPr>
          <w:rFonts w:ascii="Courier New" w:hAnsi="Courier New" w:cs="Courier New"/>
          <w:sz w:val="24"/>
          <w:szCs w:val="24"/>
        </w:rPr>
        <w:t>: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 w:rsidR="00F542C5">
        <w:rPr>
          <w:rFonts w:ascii="Courier New" w:hAnsi="Courier New" w:cs="Courier New"/>
          <w:sz w:val="24"/>
          <w:szCs w:val="24"/>
        </w:rPr>
        <w:t>Адвокат Рыжов Михаил Николаевич</w:t>
      </w:r>
    </w:p>
    <w:p w14:paraId="2A1BCE27" w14:textId="5FBEBBA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№ в реестре адвокатов Москвы 15874/</w:t>
      </w:r>
      <w:proofErr w:type="spellStart"/>
      <w:r>
        <w:rPr>
          <w:rFonts w:ascii="Courier New" w:hAnsi="Courier New" w:cs="Courier New"/>
          <w:sz w:val="24"/>
          <w:szCs w:val="24"/>
        </w:rPr>
        <w:t>адв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14:paraId="350B3D45" w14:textId="7D92D333" w:rsidR="00F542C5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Т. 8-925-056-98-55</w:t>
      </w:r>
    </w:p>
    <w:p w14:paraId="04BD3E8C" w14:textId="77777777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464329D3" w14:textId="2EE3914F" w:rsidR="00BD6465" w:rsidRPr="00F542C5" w:rsidRDefault="00BD6465" w:rsidP="00D51EF7">
      <w:pPr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F542C5">
        <w:rPr>
          <w:rFonts w:ascii="Courier New" w:hAnsi="Courier New" w:cs="Courier New"/>
          <w:b/>
          <w:sz w:val="24"/>
          <w:szCs w:val="24"/>
        </w:rPr>
        <w:t>Ответчик</w:t>
      </w:r>
      <w:r w:rsidR="00F542C5">
        <w:rPr>
          <w:rFonts w:ascii="Courier New" w:hAnsi="Courier New" w:cs="Courier New"/>
          <w:b/>
          <w:sz w:val="24"/>
          <w:szCs w:val="24"/>
        </w:rPr>
        <w:t>:</w:t>
      </w:r>
      <w:r w:rsidRPr="00F542C5">
        <w:rPr>
          <w:rFonts w:ascii="Courier New" w:hAnsi="Courier New" w:cs="Courier New"/>
          <w:b/>
          <w:sz w:val="24"/>
          <w:szCs w:val="24"/>
        </w:rPr>
        <w:t xml:space="preserve"> </w:t>
      </w:r>
      <w:r w:rsidR="00F542C5" w:rsidRPr="00F542C5">
        <w:rPr>
          <w:rFonts w:ascii="Courier New" w:hAnsi="Courier New" w:cs="Courier New"/>
          <w:b/>
          <w:sz w:val="24"/>
          <w:szCs w:val="24"/>
        </w:rPr>
        <w:t>ООО «ГРУППА КОМПАНИЙ «ПРИК»</w:t>
      </w:r>
    </w:p>
    <w:p w14:paraId="33B1A1A3" w14:textId="7392D991" w:rsidR="00F542C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125458, г. Москва, Новинский б-р, д. 15, оф. 1.</w:t>
      </w:r>
    </w:p>
    <w:p w14:paraId="19A85673" w14:textId="7777777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делу: (номер дела)</w:t>
      </w:r>
    </w:p>
    <w:p w14:paraId="6A09489A" w14:textId="55CB0567" w:rsidR="00BD6465" w:rsidRPr="00D51EF7" w:rsidRDefault="00BD646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Цена иска: </w:t>
      </w:r>
      <w:r w:rsidR="00DC4318">
        <w:rPr>
          <w:rFonts w:ascii="Courier New" w:hAnsi="Courier New" w:cs="Courier New"/>
          <w:sz w:val="24"/>
          <w:szCs w:val="24"/>
        </w:rPr>
        <w:t>1 </w:t>
      </w:r>
      <w:r w:rsidR="0001510D">
        <w:rPr>
          <w:rFonts w:ascii="Courier New" w:hAnsi="Courier New" w:cs="Courier New"/>
          <w:sz w:val="24"/>
          <w:szCs w:val="24"/>
        </w:rPr>
        <w:t>32</w:t>
      </w:r>
      <w:r w:rsidR="00DC4318">
        <w:rPr>
          <w:rFonts w:ascii="Courier New" w:hAnsi="Courier New" w:cs="Courier New"/>
          <w:sz w:val="24"/>
          <w:szCs w:val="24"/>
        </w:rPr>
        <w:t>9 600</w:t>
      </w:r>
      <w:r w:rsidR="00F542C5">
        <w:rPr>
          <w:rFonts w:ascii="Courier New" w:hAnsi="Courier New" w:cs="Courier New"/>
          <w:sz w:val="24"/>
          <w:szCs w:val="24"/>
        </w:rPr>
        <w:t xml:space="preserve"> (</w:t>
      </w:r>
      <w:r w:rsidR="00DC4318">
        <w:rPr>
          <w:rFonts w:ascii="Courier New" w:hAnsi="Courier New" w:cs="Courier New"/>
          <w:sz w:val="24"/>
          <w:szCs w:val="24"/>
        </w:rPr>
        <w:t xml:space="preserve">Один миллион </w:t>
      </w:r>
      <w:r w:rsidR="0001510D">
        <w:rPr>
          <w:rFonts w:ascii="Courier New" w:hAnsi="Courier New" w:cs="Courier New"/>
          <w:sz w:val="24"/>
          <w:szCs w:val="24"/>
        </w:rPr>
        <w:t>триста двадцать</w:t>
      </w:r>
      <w:r w:rsidR="00DC4318">
        <w:rPr>
          <w:rFonts w:ascii="Courier New" w:hAnsi="Courier New" w:cs="Courier New"/>
          <w:sz w:val="24"/>
          <w:szCs w:val="24"/>
        </w:rPr>
        <w:t xml:space="preserve"> девять тысяч шестьсот</w:t>
      </w:r>
      <w:r w:rsidR="00F542C5">
        <w:rPr>
          <w:rFonts w:ascii="Courier New" w:hAnsi="Courier New" w:cs="Courier New"/>
          <w:sz w:val="24"/>
          <w:szCs w:val="24"/>
        </w:rPr>
        <w:t>)</w:t>
      </w:r>
      <w:r w:rsidRPr="00D51EF7">
        <w:rPr>
          <w:rFonts w:ascii="Courier New" w:hAnsi="Courier New" w:cs="Courier New"/>
          <w:sz w:val="24"/>
          <w:szCs w:val="24"/>
        </w:rPr>
        <w:t xml:space="preserve"> рублей</w:t>
      </w:r>
      <w:r w:rsidR="00F542C5">
        <w:rPr>
          <w:rFonts w:ascii="Courier New" w:hAnsi="Courier New" w:cs="Courier New"/>
          <w:sz w:val="24"/>
          <w:szCs w:val="24"/>
        </w:rPr>
        <w:t xml:space="preserve"> </w:t>
      </w:r>
      <w:r w:rsidR="00DC4318">
        <w:rPr>
          <w:rFonts w:ascii="Courier New" w:hAnsi="Courier New" w:cs="Courier New"/>
          <w:sz w:val="24"/>
          <w:szCs w:val="24"/>
        </w:rPr>
        <w:t>00</w:t>
      </w:r>
      <w:r w:rsidR="00F542C5">
        <w:rPr>
          <w:rFonts w:ascii="Courier New" w:hAnsi="Courier New" w:cs="Courier New"/>
          <w:sz w:val="24"/>
          <w:szCs w:val="24"/>
        </w:rPr>
        <w:t xml:space="preserve"> копеек</w:t>
      </w:r>
    </w:p>
    <w:p w14:paraId="01331916" w14:textId="0F43604C" w:rsidR="00BD6465" w:rsidRPr="00D51EF7" w:rsidRDefault="00F542C5" w:rsidP="00D51EF7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Госпошлина: не уплачивается в соотв. с п.</w:t>
      </w:r>
      <w:r w:rsidRPr="00F542C5">
        <w:rPr>
          <w:rFonts w:ascii="Courier New" w:hAnsi="Courier New" w:cs="Courier New"/>
          <w:sz w:val="24"/>
          <w:szCs w:val="24"/>
        </w:rPr>
        <w:t xml:space="preserve"> 2 ст</w:t>
      </w:r>
      <w:r>
        <w:rPr>
          <w:rFonts w:ascii="Courier New" w:hAnsi="Courier New" w:cs="Courier New"/>
          <w:sz w:val="24"/>
          <w:szCs w:val="24"/>
        </w:rPr>
        <w:t>. 333.36 НК РФ</w:t>
      </w:r>
    </w:p>
    <w:p w14:paraId="20560C01" w14:textId="7C3EB3A3" w:rsidR="00BD6465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0C7E7BFD" w14:textId="77777777" w:rsidR="00A44CC6" w:rsidRPr="00D51EF7" w:rsidRDefault="00A44CC6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20173FE2" w14:textId="77777777" w:rsidR="00BD6465" w:rsidRPr="00D51EF7" w:rsidRDefault="00BD6465" w:rsidP="00D51EF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51EF7">
        <w:rPr>
          <w:rFonts w:ascii="Courier New" w:hAnsi="Courier New" w:cs="Courier New"/>
          <w:b/>
          <w:sz w:val="24"/>
          <w:szCs w:val="24"/>
        </w:rPr>
        <w:t>ИСКОВОЕ ЗАЯВЛЕНИЕ</w:t>
      </w:r>
    </w:p>
    <w:p w14:paraId="6610BA39" w14:textId="0145F675" w:rsidR="00BD6465" w:rsidRPr="009C2170" w:rsidRDefault="00BD6465" w:rsidP="009C217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о взыскании</w:t>
      </w:r>
      <w:r w:rsidR="009C2170">
        <w:rPr>
          <w:rFonts w:ascii="Courier New" w:hAnsi="Courier New" w:cs="Courier New"/>
          <w:sz w:val="24"/>
          <w:szCs w:val="24"/>
        </w:rPr>
        <w:t xml:space="preserve"> </w:t>
      </w:r>
      <w:r w:rsidR="00A44CC6">
        <w:rPr>
          <w:rFonts w:ascii="Courier New" w:hAnsi="Courier New" w:cs="Courier New"/>
          <w:sz w:val="24"/>
          <w:szCs w:val="24"/>
        </w:rPr>
        <w:t>ущерба в результате падения снега на автомобиль</w:t>
      </w:r>
    </w:p>
    <w:p w14:paraId="2AC506BB" w14:textId="77777777" w:rsidR="00BD6465" w:rsidRPr="00D51EF7" w:rsidRDefault="00BD6465" w:rsidP="00D51EF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69223FF9" w14:textId="77777777" w:rsidR="00A44CC6" w:rsidRDefault="00A44CC6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15 января 20</w:t>
      </w:r>
      <w:r>
        <w:rPr>
          <w:rFonts w:ascii="Courier New" w:hAnsi="Courier New" w:cs="Courier New"/>
          <w:sz w:val="24"/>
          <w:szCs w:val="24"/>
        </w:rPr>
        <w:t>20</w:t>
      </w:r>
      <w:r w:rsidRPr="00A44CC6">
        <w:rPr>
          <w:rFonts w:ascii="Courier New" w:hAnsi="Courier New" w:cs="Courier New"/>
          <w:sz w:val="24"/>
          <w:szCs w:val="24"/>
        </w:rPr>
        <w:t xml:space="preserve"> года в результате падения снежной массы с крыши дома № </w:t>
      </w:r>
      <w:r>
        <w:rPr>
          <w:rFonts w:ascii="Courier New" w:hAnsi="Courier New" w:cs="Courier New"/>
          <w:sz w:val="24"/>
          <w:szCs w:val="24"/>
        </w:rPr>
        <w:t>150</w:t>
      </w:r>
      <w:r w:rsidRPr="00A44CC6">
        <w:rPr>
          <w:rFonts w:ascii="Courier New" w:hAnsi="Courier New" w:cs="Courier New"/>
          <w:sz w:val="24"/>
          <w:szCs w:val="24"/>
        </w:rPr>
        <w:t xml:space="preserve">, расположенного по улице </w:t>
      </w:r>
      <w:r>
        <w:rPr>
          <w:rFonts w:ascii="Courier New" w:hAnsi="Courier New" w:cs="Courier New"/>
          <w:sz w:val="24"/>
          <w:szCs w:val="24"/>
        </w:rPr>
        <w:t>Якиманка</w:t>
      </w:r>
      <w:r w:rsidRPr="00A44CC6">
        <w:rPr>
          <w:rFonts w:ascii="Courier New" w:hAnsi="Courier New" w:cs="Courier New"/>
          <w:sz w:val="24"/>
          <w:szCs w:val="24"/>
        </w:rPr>
        <w:t xml:space="preserve"> в городе Москве, был поврежден принадлежащий гр. </w:t>
      </w:r>
      <w:r>
        <w:rPr>
          <w:rFonts w:ascii="Courier New" w:hAnsi="Courier New" w:cs="Courier New"/>
          <w:sz w:val="24"/>
          <w:szCs w:val="24"/>
        </w:rPr>
        <w:t>Рыжикову Николаю Михайловичу</w:t>
      </w:r>
      <w:r w:rsidRPr="00A44CC6">
        <w:rPr>
          <w:rFonts w:ascii="Courier New" w:hAnsi="Courier New" w:cs="Courier New"/>
          <w:sz w:val="24"/>
          <w:szCs w:val="24"/>
        </w:rPr>
        <w:t xml:space="preserve"> (далее по тексту - Истец) автомобиль BMW 520d, 20</w:t>
      </w:r>
      <w:r>
        <w:rPr>
          <w:rFonts w:ascii="Courier New" w:hAnsi="Courier New" w:cs="Courier New"/>
          <w:sz w:val="24"/>
          <w:szCs w:val="24"/>
        </w:rPr>
        <w:t>19</w:t>
      </w:r>
      <w:r w:rsidRPr="00A44CC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44CC6">
        <w:rPr>
          <w:rFonts w:ascii="Courier New" w:hAnsi="Courier New" w:cs="Courier New"/>
          <w:sz w:val="24"/>
          <w:szCs w:val="24"/>
        </w:rPr>
        <w:t>г.в</w:t>
      </w:r>
      <w:proofErr w:type="spellEnd"/>
      <w:r w:rsidRPr="00A44CC6">
        <w:rPr>
          <w:rFonts w:ascii="Courier New" w:hAnsi="Courier New" w:cs="Courier New"/>
          <w:sz w:val="24"/>
          <w:szCs w:val="24"/>
        </w:rPr>
        <w:t xml:space="preserve">., гос. номер </w:t>
      </w:r>
      <w:r>
        <w:rPr>
          <w:rFonts w:ascii="Courier New" w:hAnsi="Courier New" w:cs="Courier New"/>
          <w:sz w:val="24"/>
          <w:szCs w:val="24"/>
        </w:rPr>
        <w:t>А</w:t>
      </w:r>
      <w:r w:rsidRPr="00A44CC6">
        <w:rPr>
          <w:rFonts w:ascii="Courier New" w:hAnsi="Courier New" w:cs="Courier New"/>
          <w:sz w:val="24"/>
          <w:szCs w:val="24"/>
        </w:rPr>
        <w:t>888</w:t>
      </w:r>
      <w:r>
        <w:rPr>
          <w:rFonts w:ascii="Courier New" w:hAnsi="Courier New" w:cs="Courier New"/>
          <w:sz w:val="24"/>
          <w:szCs w:val="24"/>
        </w:rPr>
        <w:t>АА777</w:t>
      </w:r>
      <w:r w:rsidRPr="00A44CC6">
        <w:rPr>
          <w:rFonts w:ascii="Courier New" w:hAnsi="Courier New" w:cs="Courier New"/>
          <w:sz w:val="24"/>
          <w:szCs w:val="24"/>
        </w:rPr>
        <w:t xml:space="preserve">, цвет кузова: </w:t>
      </w:r>
      <w:r>
        <w:rPr>
          <w:rFonts w:ascii="Courier New" w:hAnsi="Courier New" w:cs="Courier New"/>
          <w:sz w:val="24"/>
          <w:szCs w:val="24"/>
        </w:rPr>
        <w:t>Черный</w:t>
      </w:r>
      <w:r w:rsidRPr="00A44CC6">
        <w:rPr>
          <w:rFonts w:ascii="Courier New" w:hAnsi="Courier New" w:cs="Courier New"/>
          <w:sz w:val="24"/>
          <w:szCs w:val="24"/>
        </w:rPr>
        <w:t>.</w:t>
      </w:r>
    </w:p>
    <w:p w14:paraId="42580853" w14:textId="77777777" w:rsidR="00A44CC6" w:rsidRDefault="00A44CC6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Падением снега причинен ущерб в виде повреждения капота, зеркала правого, передней правой стойки, крыла переднего правого, двери передней правой и др.</w:t>
      </w:r>
      <w:r>
        <w:rPr>
          <w:rFonts w:ascii="Courier New" w:hAnsi="Courier New" w:cs="Courier New"/>
          <w:sz w:val="24"/>
          <w:szCs w:val="24"/>
        </w:rPr>
        <w:t xml:space="preserve"> на общую сумму </w:t>
      </w:r>
      <w:r w:rsidRPr="00A44CC6">
        <w:rPr>
          <w:rFonts w:ascii="Courier New" w:hAnsi="Courier New" w:cs="Courier New"/>
          <w:b/>
          <w:bCs/>
          <w:sz w:val="24"/>
          <w:szCs w:val="24"/>
        </w:rPr>
        <w:t>1 000 000 (Один миллион рублей) 00 копеек.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42050606" w14:textId="77777777" w:rsidR="00A44CC6" w:rsidRDefault="00A44CC6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7C7C438C" w14:textId="77777777" w:rsidR="00A44CC6" w:rsidRDefault="00A44CC6" w:rsidP="009C2170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63299584" w14:textId="7B6330F5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В адрес Ответчика направлено требование о возмещении ущерба от 27.02.</w:t>
      </w:r>
      <w:r>
        <w:rPr>
          <w:rFonts w:ascii="Courier New" w:hAnsi="Courier New" w:cs="Courier New"/>
          <w:sz w:val="24"/>
          <w:szCs w:val="24"/>
        </w:rPr>
        <w:t>2020</w:t>
      </w:r>
      <w:r w:rsidRPr="00A44CC6">
        <w:rPr>
          <w:rFonts w:ascii="Courier New" w:hAnsi="Courier New" w:cs="Courier New"/>
          <w:sz w:val="24"/>
          <w:szCs w:val="24"/>
        </w:rPr>
        <w:t xml:space="preserve">. </w:t>
      </w:r>
    </w:p>
    <w:p w14:paraId="4D59E555" w14:textId="48E3EAE6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В адрес Истца поступил ответ, в котором Ответчик указал, что воздержится от удовлетворения заявленных требований.  </w:t>
      </w:r>
    </w:p>
    <w:p w14:paraId="0CBFDBCD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37600CDB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До настоящего времени имущественный вред, причиненный Истцу, не компенсирован (за истечением предоставленного срока в 10 дней), что является существенным нарушением прав Истца и законодательства Российской Федерации. </w:t>
      </w:r>
    </w:p>
    <w:p w14:paraId="7F921406" w14:textId="77777777" w:rsid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Ущерб принадлежащему Истцу транспортному средству причинен по вине Ответчика вследствие неисполнения обязанности по надлежащему содержанию эксплуатируемого здания и не принятии мер к очистке крыши здания от снега и наледи. </w:t>
      </w:r>
    </w:p>
    <w:p w14:paraId="6AD0A53B" w14:textId="77777777" w:rsid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6D3A3763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В соответствии со ст. 210 ГК РФ собственник несет </w:t>
      </w:r>
      <w:proofErr w:type="gramStart"/>
      <w:r w:rsidRPr="00A44CC6">
        <w:rPr>
          <w:rFonts w:ascii="Courier New" w:hAnsi="Courier New" w:cs="Courier New"/>
          <w:sz w:val="24"/>
          <w:szCs w:val="24"/>
        </w:rPr>
        <w:t>бремя содержания</w:t>
      </w:r>
      <w:proofErr w:type="gramEnd"/>
      <w:r w:rsidRPr="00A44CC6">
        <w:rPr>
          <w:rFonts w:ascii="Courier New" w:hAnsi="Courier New" w:cs="Courier New"/>
          <w:sz w:val="24"/>
          <w:szCs w:val="24"/>
        </w:rPr>
        <w:t xml:space="preserve"> принадлежащего ему имущества, если иное не предусмотрено законом или договором. По смыслу данной статьи на Ответчика возлагаются обязанности (бремя) по поддержанию имущества в надлежащем состоянии, в том числе в состоянии, исключающем возможность причинения вреда имуществу третьих лиц. </w:t>
      </w:r>
    </w:p>
    <w:p w14:paraId="67A66548" w14:textId="77777777" w:rsid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6D6BC5ED" w14:textId="6B77A29E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В силу п. 1 ст. 401 ГК РФ лицо, не исполнившее обязательства либо исполнившее его ненадлежащим образом, несет ответственность при наличии вины (умысла или неосторожности), кроме случаев, когда законом или договором предусмотрены иные основания ответственности.</w:t>
      </w:r>
    </w:p>
    <w:p w14:paraId="5A9503C4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lastRenderedPageBreak/>
        <w:t xml:space="preserve">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</w:p>
    <w:p w14:paraId="21BE5AFC" w14:textId="17A2FAA1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На основании вышеизложенного,</w:t>
      </w:r>
    </w:p>
    <w:p w14:paraId="1EB534CA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28B6E88D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44CC6">
        <w:rPr>
          <w:rFonts w:ascii="Courier New" w:hAnsi="Courier New" w:cs="Courier New"/>
          <w:b/>
          <w:bCs/>
          <w:sz w:val="24"/>
          <w:szCs w:val="24"/>
        </w:rPr>
        <w:t xml:space="preserve">ПРОШУ СУД: </w:t>
      </w:r>
    </w:p>
    <w:p w14:paraId="0C04216C" w14:textId="0B316CDD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1) Взыскать с Ответчика причиненный ущерб в размере стоимости восстановительного ремонта транспортного средства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44CC6">
        <w:rPr>
          <w:rFonts w:ascii="Courier New" w:hAnsi="Courier New" w:cs="Courier New"/>
          <w:sz w:val="24"/>
          <w:szCs w:val="24"/>
        </w:rPr>
        <w:t xml:space="preserve"> </w:t>
      </w:r>
    </w:p>
    <w:p w14:paraId="1582E88E" w14:textId="221CA67D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2) Взыскать с Ответчика утрату товарной стоимости транспортного средства. </w:t>
      </w:r>
    </w:p>
    <w:p w14:paraId="5A204B87" w14:textId="0E4F2BC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3) Взыскать с Ответчика судебные расходы Истца на проведение независимой экспертизы ущерба.</w:t>
      </w:r>
    </w:p>
    <w:p w14:paraId="23FE5FDF" w14:textId="0E4F1F14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4) Взыскать с Ответчика судебные расходы на оплату услуг представителя.  </w:t>
      </w:r>
    </w:p>
    <w:p w14:paraId="70B0C214" w14:textId="0C67F512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5) Взыскать с Ответчика моральный вред. </w:t>
      </w:r>
    </w:p>
    <w:p w14:paraId="5B30E031" w14:textId="77777777" w:rsid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6) Взыскать с ответчика расходы Истца по оплате государственной пошлины.  </w:t>
      </w:r>
    </w:p>
    <w:p w14:paraId="40E2A258" w14:textId="77777777" w:rsid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06A58F89" w14:textId="7D159ADA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44CC6">
        <w:rPr>
          <w:rFonts w:ascii="Courier New" w:hAnsi="Courier New" w:cs="Courier New"/>
          <w:b/>
          <w:bCs/>
          <w:sz w:val="24"/>
          <w:szCs w:val="24"/>
        </w:rPr>
        <w:t xml:space="preserve">Приложения: </w:t>
      </w:r>
    </w:p>
    <w:p w14:paraId="1880331E" w14:textId="517ADB44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1. Копия Протокола осмотра места происшествия. </w:t>
      </w:r>
    </w:p>
    <w:p w14:paraId="0935D028" w14:textId="6F2EAF9A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2. Копия Постановления об отказе в возбуждении уголовного дела.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707F423B" w14:textId="7FE3AE74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3. Копия уведомления о проведении экспертизы.</w:t>
      </w:r>
    </w:p>
    <w:p w14:paraId="5D1CB802" w14:textId="1296196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4. Копия отчета независимой экспертизы (ремонт).</w:t>
      </w:r>
    </w:p>
    <w:p w14:paraId="31CC1831" w14:textId="056069AD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5. Копия отчета независимой экспертизы (утрата стоимости</w:t>
      </w:r>
      <w:r>
        <w:rPr>
          <w:rFonts w:ascii="Courier New" w:hAnsi="Courier New" w:cs="Courier New"/>
          <w:sz w:val="24"/>
          <w:szCs w:val="24"/>
        </w:rPr>
        <w:t>)</w:t>
      </w:r>
      <w:r w:rsidRPr="00A44CC6">
        <w:rPr>
          <w:rFonts w:ascii="Courier New" w:hAnsi="Courier New" w:cs="Courier New"/>
          <w:sz w:val="24"/>
          <w:szCs w:val="24"/>
        </w:rPr>
        <w:t xml:space="preserve">. </w:t>
      </w:r>
    </w:p>
    <w:p w14:paraId="7DC8E61D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6. Копия договора на проведение экспертизы. </w:t>
      </w:r>
    </w:p>
    <w:p w14:paraId="1F30F055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7. Копия квитанции об оплате услуг проведения экспертизы. </w:t>
      </w:r>
    </w:p>
    <w:p w14:paraId="3380A1DB" w14:textId="5EC2C060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8. Копия требования.</w:t>
      </w:r>
    </w:p>
    <w:p w14:paraId="68CE1224" w14:textId="705B1B5B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9. Копии накладных, сведения о вручении требования Ответчику. </w:t>
      </w:r>
    </w:p>
    <w:p w14:paraId="449AE923" w14:textId="2E426F99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10. Копия ответа.</w:t>
      </w:r>
    </w:p>
    <w:p w14:paraId="05EEB970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11. Копия договора на оказание юридических услуг с распиской и промежуточным актом выполненных работ. </w:t>
      </w:r>
    </w:p>
    <w:p w14:paraId="324CA95F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12. Копия </w:t>
      </w:r>
      <w:proofErr w:type="spellStart"/>
      <w:r w:rsidRPr="00A44CC6">
        <w:rPr>
          <w:rFonts w:ascii="Courier New" w:hAnsi="Courier New" w:cs="Courier New"/>
          <w:sz w:val="24"/>
          <w:szCs w:val="24"/>
        </w:rPr>
        <w:t>св-ва</w:t>
      </w:r>
      <w:proofErr w:type="spellEnd"/>
      <w:r w:rsidRPr="00A44CC6">
        <w:rPr>
          <w:rFonts w:ascii="Courier New" w:hAnsi="Courier New" w:cs="Courier New"/>
          <w:sz w:val="24"/>
          <w:szCs w:val="24"/>
        </w:rPr>
        <w:t xml:space="preserve"> о регистрации транспортного средства. </w:t>
      </w:r>
    </w:p>
    <w:p w14:paraId="420A7761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13. Квитанция об оплате госпошлины подлинник. </w:t>
      </w:r>
    </w:p>
    <w:p w14:paraId="2692A439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14. Выписка из ЕГРЮЛ на Ответчика. </w:t>
      </w:r>
    </w:p>
    <w:p w14:paraId="62B2EC55" w14:textId="77777777" w:rsidR="00A44CC6" w:rsidRP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 xml:space="preserve">15. Копия доверенности на представителя нотариальная. </w:t>
      </w:r>
    </w:p>
    <w:p w14:paraId="2EAFF448" w14:textId="0521599E" w:rsidR="00A44CC6" w:rsidRDefault="00A44CC6" w:rsidP="00A44CC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A44CC6">
        <w:rPr>
          <w:rFonts w:ascii="Courier New" w:hAnsi="Courier New" w:cs="Courier New"/>
          <w:sz w:val="24"/>
          <w:szCs w:val="24"/>
        </w:rPr>
        <w:t>16. Копия искового заявления и приложений для Ответчика.</w:t>
      </w:r>
    </w:p>
    <w:p w14:paraId="6E8E4CE6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39AB140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F27CAA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4DADE0E" w14:textId="4A500E3A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"</w:t>
      </w:r>
      <w:r w:rsidR="00A44CC6">
        <w:rPr>
          <w:rFonts w:ascii="Courier New" w:hAnsi="Courier New" w:cs="Courier New"/>
          <w:sz w:val="24"/>
          <w:szCs w:val="24"/>
        </w:rPr>
        <w:t>01</w:t>
      </w:r>
      <w:r w:rsidRPr="00D51EF7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44CC6">
        <w:rPr>
          <w:rFonts w:ascii="Courier New" w:hAnsi="Courier New" w:cs="Courier New"/>
          <w:sz w:val="24"/>
          <w:szCs w:val="24"/>
        </w:rPr>
        <w:t>мая</w:t>
      </w:r>
      <w:r w:rsidRPr="00D51E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</w:t>
      </w:r>
      <w:r w:rsidR="00A44CC6">
        <w:rPr>
          <w:rFonts w:ascii="Courier New" w:hAnsi="Courier New" w:cs="Courier New"/>
          <w:sz w:val="24"/>
          <w:szCs w:val="24"/>
        </w:rPr>
        <w:t>20</w:t>
      </w:r>
      <w:r w:rsidRPr="00D51EF7">
        <w:rPr>
          <w:rFonts w:ascii="Courier New" w:hAnsi="Courier New" w:cs="Courier New"/>
          <w:sz w:val="24"/>
          <w:szCs w:val="24"/>
        </w:rPr>
        <w:t xml:space="preserve"> г</w:t>
      </w:r>
      <w:r>
        <w:rPr>
          <w:rFonts w:ascii="Courier New" w:hAnsi="Courier New" w:cs="Courier New"/>
          <w:sz w:val="24"/>
          <w:szCs w:val="24"/>
        </w:rPr>
        <w:t>ода</w:t>
      </w:r>
    </w:p>
    <w:p w14:paraId="5B85727C" w14:textId="77777777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</w:t>
      </w:r>
    </w:p>
    <w:p w14:paraId="2985F01E" w14:textId="76AC2E2D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Истец (представитель):</w:t>
      </w:r>
    </w:p>
    <w:p w14:paraId="23437B3D" w14:textId="77777777" w:rsidR="009C2170" w:rsidRDefault="009C2170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259660C" w14:textId="467476F3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>________________/__________________________________________/</w:t>
      </w:r>
    </w:p>
    <w:p w14:paraId="0AACA837" w14:textId="118F6FB3" w:rsidR="00DC4318" w:rsidRPr="00D51EF7" w:rsidRDefault="00DC4318" w:rsidP="00DC43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1EF7">
        <w:rPr>
          <w:rFonts w:ascii="Courier New" w:hAnsi="Courier New" w:cs="Courier New"/>
          <w:sz w:val="24"/>
          <w:szCs w:val="24"/>
        </w:rPr>
        <w:t xml:space="preserve">   (</w:t>
      </w:r>
      <w:proofErr w:type="gramStart"/>
      <w:r w:rsidRPr="00D51EF7">
        <w:rPr>
          <w:rFonts w:ascii="Courier New" w:hAnsi="Courier New" w:cs="Courier New"/>
          <w:sz w:val="24"/>
          <w:szCs w:val="24"/>
        </w:rPr>
        <w:t xml:space="preserve">подпись)   </w:t>
      </w:r>
      <w:proofErr w:type="gramEnd"/>
      <w:r w:rsidRPr="00D51EF7">
        <w:rPr>
          <w:rFonts w:ascii="Courier New" w:hAnsi="Courier New" w:cs="Courier New"/>
          <w:sz w:val="24"/>
          <w:szCs w:val="24"/>
        </w:rPr>
        <w:t xml:space="preserve">                  (Ф.И.О.)</w:t>
      </w:r>
    </w:p>
    <w:p w14:paraId="4B28D998" w14:textId="77777777" w:rsidR="00274AAD" w:rsidRPr="00D51EF7" w:rsidRDefault="00274AAD" w:rsidP="00D51EF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274AAD" w:rsidRPr="00D51EF7" w:rsidSect="00D51EF7">
      <w:headerReference w:type="default" r:id="rId7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B933" w14:textId="77777777" w:rsidR="00D51EF7" w:rsidRDefault="00D51EF7" w:rsidP="00D51EF7">
      <w:pPr>
        <w:spacing w:after="0" w:line="240" w:lineRule="auto"/>
      </w:pPr>
      <w:r>
        <w:separator/>
      </w:r>
    </w:p>
  </w:endnote>
  <w:endnote w:type="continuationSeparator" w:id="0">
    <w:p w14:paraId="278BB8A4" w14:textId="77777777" w:rsidR="00D51EF7" w:rsidRDefault="00D51EF7" w:rsidP="00D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4160" w14:textId="77777777" w:rsidR="00D51EF7" w:rsidRDefault="00D51EF7" w:rsidP="00D51EF7">
      <w:pPr>
        <w:spacing w:after="0" w:line="240" w:lineRule="auto"/>
      </w:pPr>
      <w:r>
        <w:separator/>
      </w:r>
    </w:p>
  </w:footnote>
  <w:footnote w:type="continuationSeparator" w:id="0">
    <w:p w14:paraId="620FFEC6" w14:textId="77777777" w:rsidR="00D51EF7" w:rsidRDefault="00D51EF7" w:rsidP="00D5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F1E0" w14:textId="43688356" w:rsidR="00D51EF7" w:rsidRPr="009C2170" w:rsidRDefault="00D51EF7">
    <w:pPr>
      <w:pStyle w:val="a3"/>
      <w:rPr>
        <w:rFonts w:ascii="Courier New" w:hAnsi="Courier New" w:cs="Courier New"/>
        <w:sz w:val="20"/>
        <w:szCs w:val="20"/>
      </w:rPr>
    </w:pPr>
    <w:r w:rsidRPr="00D51EF7">
      <w:rPr>
        <w:rFonts w:ascii="Courier New" w:hAnsi="Courier New" w:cs="Courier New"/>
        <w:sz w:val="20"/>
        <w:szCs w:val="20"/>
      </w:rPr>
      <w:t xml:space="preserve">Подготовлено </w:t>
    </w:r>
    <w:r w:rsidR="009C2170">
      <w:rPr>
        <w:rFonts w:ascii="Courier New" w:hAnsi="Courier New" w:cs="Courier New"/>
        <w:sz w:val="20"/>
        <w:szCs w:val="20"/>
      </w:rPr>
      <w:t>Правовым центром «</w:t>
    </w:r>
    <w:proofErr w:type="gramStart"/>
    <w:r w:rsidR="009C2170">
      <w:rPr>
        <w:rFonts w:ascii="Courier New" w:hAnsi="Courier New" w:cs="Courier New"/>
        <w:sz w:val="20"/>
        <w:szCs w:val="20"/>
      </w:rPr>
      <w:t>ГОСПРАВО»</w:t>
    </w:r>
    <w:r>
      <w:rPr>
        <w:rFonts w:ascii="Courier New" w:hAnsi="Courier New" w:cs="Courier New"/>
        <w:sz w:val="20"/>
        <w:szCs w:val="20"/>
      </w:rPr>
      <w:t xml:space="preserve">   </w:t>
    </w:r>
    <w:proofErr w:type="gramEnd"/>
    <w:r>
      <w:rPr>
        <w:rFonts w:ascii="Courier New" w:hAnsi="Courier New" w:cs="Courier New"/>
        <w:sz w:val="20"/>
        <w:szCs w:val="20"/>
      </w:rPr>
      <w:t xml:space="preserve">                                </w:t>
    </w:r>
    <w:r w:rsidR="009C2170" w:rsidRPr="009C2170">
      <w:rPr>
        <w:rFonts w:ascii="Courier New" w:hAnsi="Courier New" w:cs="Courier New"/>
        <w:sz w:val="20"/>
        <w:szCs w:val="20"/>
      </w:rPr>
      <w:t xml:space="preserve"> </w:t>
    </w:r>
    <w:proofErr w:type="spellStart"/>
    <w:r w:rsidR="009C2170">
      <w:rPr>
        <w:rFonts w:ascii="Courier New" w:hAnsi="Courier New" w:cs="Courier New"/>
        <w:sz w:val="20"/>
        <w:szCs w:val="20"/>
      </w:rPr>
      <w:t>госправо.рф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2"/>
    <w:rsid w:val="0001510D"/>
    <w:rsid w:val="002426CB"/>
    <w:rsid w:val="00274AAD"/>
    <w:rsid w:val="002F5532"/>
    <w:rsid w:val="003B2931"/>
    <w:rsid w:val="00484DA3"/>
    <w:rsid w:val="00495F60"/>
    <w:rsid w:val="009C2170"/>
    <w:rsid w:val="00A44CC6"/>
    <w:rsid w:val="00BD6465"/>
    <w:rsid w:val="00D51EF7"/>
    <w:rsid w:val="00DC4318"/>
    <w:rsid w:val="00EC624A"/>
    <w:rsid w:val="00F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72C8D1"/>
  <w15:chartTrackingRefBased/>
  <w15:docId w15:val="{18EBBA7F-CE88-471A-8022-49E3041A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EF7"/>
  </w:style>
  <w:style w:type="paragraph" w:styleId="a5">
    <w:name w:val="footer"/>
    <w:basedOn w:val="a"/>
    <w:link w:val="a6"/>
    <w:uiPriority w:val="99"/>
    <w:unhideWhenUsed/>
    <w:rsid w:val="00D51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5317-1CA4-4199-A570-033B8A2D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8</cp:revision>
  <dcterms:created xsi:type="dcterms:W3CDTF">2018-03-14T09:14:00Z</dcterms:created>
  <dcterms:modified xsi:type="dcterms:W3CDTF">2020-11-16T05:35:00Z</dcterms:modified>
</cp:coreProperties>
</file>